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9"/>
        <w:bidiVisual/>
        <w:tblW w:w="6172" w:type="pct"/>
        <w:tblCellSpacing w:w="0" w:type="dxa"/>
        <w:tblInd w:w="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6978"/>
      </w:tblGrid>
      <w:tr w:rsidR="006B7435" w:rsidRPr="006B7435" w:rsidTr="006B7435">
        <w:trPr>
          <w:tblCellSpacing w:w="0" w:type="dxa"/>
        </w:trPr>
        <w:tc>
          <w:tcPr>
            <w:tcW w:w="0" w:type="auto"/>
            <w:gridSpan w:val="2"/>
            <w:tcMar>
              <w:top w:w="330" w:type="dxa"/>
              <w:left w:w="0" w:type="dxa"/>
              <w:bottom w:w="0" w:type="dxa"/>
              <w:right w:w="600" w:type="dxa"/>
            </w:tcMar>
            <w:vAlign w:val="center"/>
            <w:hideMark/>
          </w:tcPr>
          <w:p w:rsidR="006B7435" w:rsidRDefault="006B7435" w:rsidP="006B743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562B"/>
                <w:sz w:val="24"/>
                <w:szCs w:val="24"/>
                <w:rtl/>
              </w:rPr>
              <w:t xml:space="preserve">                        </w:t>
            </w:r>
            <w:r w:rsidRPr="006B7435">
              <w:rPr>
                <w:rFonts w:ascii="Arial" w:eastAsia="Times New Roman" w:hAnsi="Arial" w:cs="Arial"/>
                <w:b/>
                <w:bCs/>
                <w:color w:val="00562B"/>
                <w:sz w:val="24"/>
                <w:szCs w:val="24"/>
                <w:rtl/>
              </w:rPr>
              <w:t>השוואת זני רימונים</w:t>
            </w:r>
          </w:p>
          <w:p w:rsidR="006B7435" w:rsidRPr="006B7435" w:rsidRDefault="006B7435" w:rsidP="006B7435">
            <w:pPr>
              <w:spacing w:after="0" w:line="240" w:lineRule="auto"/>
              <w:rPr>
                <w:rFonts w:ascii="Times New Roman" w:eastAsia="Times New Roman" w:hAnsi="Times New Roman" w:cs="Times New Roman" w:hint="cs"/>
                <w:sz w:val="24"/>
                <w:szCs w:val="24"/>
              </w:rPr>
            </w:pPr>
          </w:p>
        </w:tc>
      </w:tr>
      <w:tr w:rsidR="006B7435" w:rsidRPr="006B7435" w:rsidTr="006B7435">
        <w:trPr>
          <w:trHeight w:val="12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B7435" w:rsidRPr="006B7435" w:rsidRDefault="006B7435" w:rsidP="006B7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6B7435" w:rsidRPr="006B7435" w:rsidTr="006B7435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600" w:type="dxa"/>
            </w:tcMar>
            <w:vAlign w:val="center"/>
            <w:hideMark/>
          </w:tcPr>
          <w:p w:rsidR="006B7435" w:rsidRPr="006B7435" w:rsidRDefault="006B7435" w:rsidP="006B743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  <w:tc>
          <w:tcPr>
            <w:tcW w:w="4724" w:type="pct"/>
            <w:hideMark/>
          </w:tcPr>
          <w:tbl>
            <w:tblPr>
              <w:bidiVisual/>
              <w:tblW w:w="591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71"/>
            </w:tblGrid>
            <w:tr w:rsidR="006B7435" w:rsidRPr="006B7435" w:rsidTr="00602ED0">
              <w:trPr>
                <w:tblCellSpacing w:w="0" w:type="dxa"/>
              </w:trPr>
              <w:tc>
                <w:tcPr>
                  <w:tcW w:w="5000" w:type="pct"/>
                  <w:shd w:val="clear" w:color="auto" w:fill="ACD756"/>
                  <w:vAlign w:val="center"/>
                  <w:hideMark/>
                </w:tcPr>
                <w:p w:rsidR="006B7435" w:rsidRPr="006B7435" w:rsidRDefault="006B7435" w:rsidP="006B7435">
                  <w:pPr>
                    <w:framePr w:hSpace="180" w:wrap="around" w:vAnchor="page" w:hAnchor="margin" w:xAlign="center" w:y="1249"/>
                    <w:spacing w:before="100" w:beforeAutospacing="1" w:after="100" w:afterAutospacing="1" w:line="216" w:lineRule="atLeast"/>
                    <w:jc w:val="center"/>
                    <w:rPr>
                      <w:rFonts w:asciiTheme="minorBidi" w:eastAsia="Times New Roman" w:hAnsiTheme="minorBidi"/>
                      <w:color w:val="7B7B7B"/>
                      <w:sz w:val="18"/>
                      <w:szCs w:val="18"/>
                    </w:rPr>
                  </w:pPr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</w:rPr>
                    <w:t> </w:t>
                  </w:r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  <w:rtl/>
                    </w:rPr>
                    <w:t>זני רימון במרכז מח</w:t>
                  </w:r>
                  <w:bookmarkStart w:id="0" w:name="_GoBack"/>
                  <w:bookmarkEnd w:id="0"/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  <w:rtl/>
                    </w:rPr>
                    <w:t>קר</w:t>
                  </w:r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</w:rPr>
                    <w:t> </w:t>
                  </w:r>
                  <w:proofErr w:type="spellStart"/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  <w:rtl/>
                    </w:rPr>
                    <w:t>נוה</w:t>
                  </w:r>
                  <w:proofErr w:type="spellEnd"/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</w:rPr>
                    <w:t> </w:t>
                  </w:r>
                  <w:r w:rsidRPr="006B7435">
                    <w:rPr>
                      <w:rFonts w:asciiTheme="minorBidi" w:eastAsia="Times New Roman" w:hAnsiTheme="minorBidi"/>
                      <w:color w:val="56002B"/>
                      <w:sz w:val="18"/>
                      <w:szCs w:val="18"/>
                      <w:u w:val="single"/>
                      <w:rtl/>
                    </w:rPr>
                    <w:t>יער</w:t>
                  </w:r>
                </w:p>
                <w:tbl>
                  <w:tblPr>
                    <w:tblpPr w:leftFromText="180" w:rightFromText="180" w:horzAnchor="page" w:tblpXSpec="center" w:tblpY="204"/>
                    <w:tblOverlap w:val="never"/>
                    <w:bidiVisual/>
                    <w:tblW w:w="10365" w:type="dxa"/>
                    <w:tblInd w:w="4" w:type="dxa"/>
                    <w:tblBorders>
                      <w:lef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7"/>
                    <w:gridCol w:w="840"/>
                    <w:gridCol w:w="710"/>
                    <w:gridCol w:w="849"/>
                    <w:gridCol w:w="886"/>
                    <w:gridCol w:w="717"/>
                    <w:gridCol w:w="1525"/>
                    <w:gridCol w:w="860"/>
                    <w:gridCol w:w="969"/>
                    <w:gridCol w:w="1192"/>
                  </w:tblGrid>
                  <w:tr w:rsidR="006B7435" w:rsidRPr="006B7435" w:rsidTr="00602ED0">
                    <w:trPr>
                      <w:trHeight w:val="1054"/>
                    </w:trPr>
                    <w:tc>
                      <w:tcPr>
                        <w:tcW w:w="181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הזן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צבע קליפה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צבע גרגר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קשיות הגרגר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טעם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גודל פרי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תאריך הבשלה ממוצע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פוריות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התאמה לפריטה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  <w:t>השתמרות בקירור</w:t>
                        </w:r>
                      </w:p>
                    </w:tc>
                  </w:tr>
                  <w:tr w:rsidR="006B7435" w:rsidRPr="006B7435" w:rsidTr="00602ED0">
                    <w:trPr>
                      <w:trHeight w:val="749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עמק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ורוד אדום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רך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מתוק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 גדול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אמצע אוגוסט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אין נתונים מלאים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בבדיקה</w:t>
                        </w:r>
                      </w:p>
                    </w:tc>
                  </w:tr>
                  <w:tr w:rsidR="006B7435" w:rsidRPr="006B7435" w:rsidTr="00602ED0">
                    <w:trPr>
                      <w:trHeight w:val="526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שני-יונאי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ורוד אדום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רך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מתוק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תחילת ספטמבר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בבדיקה</w:t>
                        </w:r>
                      </w:p>
                    </w:tc>
                  </w:tr>
                  <w:tr w:rsidR="006B7435" w:rsidRPr="006B7435" w:rsidTr="00602ED0">
                    <w:trPr>
                      <w:trHeight w:val="526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</w:rPr>
                          <w:t>P.G.128-29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ורוד אדום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רך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מתוק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תחילת ספטמבר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בבדיקה</w:t>
                        </w:r>
                      </w:p>
                    </w:tc>
                  </w:tr>
                  <w:tr w:rsidR="006B7435" w:rsidRPr="006B7435" w:rsidTr="00602ED0">
                    <w:trPr>
                      <w:trHeight w:val="526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</w:rPr>
                          <w:t>P.G.116-17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חמצמץ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גדול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proofErr w:type="spellStart"/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תחילתאוקטבר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בינונית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בבדיקה</w:t>
                        </w:r>
                      </w:p>
                    </w:tc>
                  </w:tr>
                  <w:tr w:rsidR="006B7435" w:rsidRPr="006B7435" w:rsidTr="00602ED0">
                    <w:trPr>
                      <w:trHeight w:val="1317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proofErr w:type="spellStart"/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כאמל</w:t>
                        </w:r>
                        <w:proofErr w:type="spellEnd"/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 כהה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חמצמץ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גדול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proofErr w:type="spellStart"/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תחילתאוקטבר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אין נתונים מלאים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בבדיקה</w:t>
                        </w:r>
                      </w:p>
                    </w:tc>
                  </w:tr>
                  <w:tr w:rsidR="006B7435" w:rsidRPr="006B7435" w:rsidTr="00602ED0">
                    <w:trPr>
                      <w:trHeight w:val="804"/>
                    </w:trPr>
                    <w:tc>
                      <w:tcPr>
                        <w:tcW w:w="181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</w:rPr>
                          <w:t>WONDERFULL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 על ירוק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אדום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בינוני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חמצמץ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גדול</w:t>
                        </w:r>
                      </w:p>
                    </w:tc>
                    <w:tc>
                      <w:tcPr>
                        <w:tcW w:w="152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proofErr w:type="spellStart"/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תחילתאוקטבר</w:t>
                        </w:r>
                        <w:proofErr w:type="spellEnd"/>
                      </w:p>
                    </w:tc>
                    <w:tc>
                      <w:tcPr>
                        <w:tcW w:w="860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9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  <w:tc>
                      <w:tcPr>
                        <w:tcW w:w="119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outset" w:sz="6" w:space="0" w:color="auto"/>
                        </w:tcBorders>
                        <w:shd w:val="clear" w:color="auto" w:fill="DDD9C3" w:themeFill="background2" w:themeFillShade="E6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6B7435" w:rsidRPr="006B7435" w:rsidRDefault="006B7435" w:rsidP="006B743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Theme="minorBidi" w:eastAsia="Times New Roman" w:hAnsiTheme="minorBidi"/>
                            <w:sz w:val="18"/>
                            <w:szCs w:val="18"/>
                          </w:rPr>
                        </w:pPr>
                        <w:r w:rsidRPr="006B7435">
                          <w:rPr>
                            <w:rFonts w:asciiTheme="minorBidi" w:eastAsia="Times New Roman" w:hAnsiTheme="minorBidi"/>
                            <w:color w:val="000000"/>
                            <w:sz w:val="18"/>
                            <w:szCs w:val="18"/>
                            <w:rtl/>
                          </w:rPr>
                          <w:t>טובה</w:t>
                        </w:r>
                      </w:p>
                    </w:tc>
                  </w:tr>
                </w:tbl>
                <w:p w:rsidR="006B7435" w:rsidRPr="006B7435" w:rsidRDefault="006B7435" w:rsidP="006B7435">
                  <w:pPr>
                    <w:framePr w:hSpace="180" w:wrap="around" w:vAnchor="page" w:hAnchor="margin" w:xAlign="center" w:y="1249"/>
                    <w:bidi w:val="0"/>
                    <w:spacing w:after="0" w:line="240" w:lineRule="auto"/>
                    <w:rPr>
                      <w:rFonts w:asciiTheme="minorBidi" w:eastAsia="Times New Roman" w:hAnsiTheme="minorBidi"/>
                      <w:color w:val="7B7B7B"/>
                      <w:sz w:val="18"/>
                      <w:szCs w:val="18"/>
                    </w:rPr>
                  </w:pPr>
                </w:p>
              </w:tc>
            </w:tr>
            <w:tr w:rsidR="006B7435" w:rsidRPr="006B7435" w:rsidTr="00602ED0">
              <w:trPr>
                <w:trHeight w:val="120"/>
                <w:tblCellSpacing w:w="0" w:type="dxa"/>
              </w:trPr>
              <w:tc>
                <w:tcPr>
                  <w:tcW w:w="5000" w:type="pct"/>
                  <w:shd w:val="clear" w:color="auto" w:fill="ACD756"/>
                  <w:vAlign w:val="center"/>
                  <w:hideMark/>
                </w:tcPr>
                <w:p w:rsidR="006B7435" w:rsidRPr="006B7435" w:rsidRDefault="006B7435" w:rsidP="006B7435">
                  <w:pPr>
                    <w:framePr w:hSpace="180" w:wrap="around" w:vAnchor="page" w:hAnchor="margin" w:xAlign="center" w:y="1249"/>
                    <w:spacing w:after="0" w:line="240" w:lineRule="auto"/>
                    <w:rPr>
                      <w:rFonts w:asciiTheme="minorBidi" w:eastAsia="Times New Roman" w:hAnsiTheme="minorBid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B7435" w:rsidRPr="006B7435" w:rsidTr="00602ED0">
              <w:trPr>
                <w:tblCellSpacing w:w="0" w:type="dxa"/>
              </w:trPr>
              <w:tc>
                <w:tcPr>
                  <w:tcW w:w="5000" w:type="pct"/>
                  <w:shd w:val="clear" w:color="auto" w:fill="ACD756"/>
                  <w:vAlign w:val="center"/>
                  <w:hideMark/>
                </w:tcPr>
                <w:p w:rsidR="006B7435" w:rsidRPr="006B7435" w:rsidRDefault="006B7435" w:rsidP="006B7435">
                  <w:pPr>
                    <w:framePr w:hSpace="180" w:wrap="around" w:vAnchor="page" w:hAnchor="margin" w:xAlign="center" w:y="1249"/>
                    <w:spacing w:after="0" w:line="240" w:lineRule="auto"/>
                    <w:rPr>
                      <w:rFonts w:asciiTheme="minorBidi" w:eastAsia="Times New Roman" w:hAnsiTheme="minorBidi"/>
                      <w:sz w:val="18"/>
                      <w:szCs w:val="18"/>
                    </w:rPr>
                  </w:pPr>
                </w:p>
              </w:tc>
            </w:tr>
          </w:tbl>
          <w:p w:rsidR="006B7435" w:rsidRPr="006B7435" w:rsidRDefault="006B7435" w:rsidP="006B7435">
            <w:pPr>
              <w:spacing w:after="0" w:line="240" w:lineRule="auto"/>
              <w:rPr>
                <w:rFonts w:asciiTheme="minorBidi" w:eastAsia="Times New Roman" w:hAnsiTheme="minorBidi"/>
                <w:sz w:val="18"/>
                <w:szCs w:val="18"/>
              </w:rPr>
            </w:pPr>
          </w:p>
        </w:tc>
      </w:tr>
    </w:tbl>
    <w:p w:rsidR="006B4C3B" w:rsidRDefault="006B4C3B" w:rsidP="006B7435">
      <w:pPr>
        <w:rPr>
          <w:rFonts w:hint="cs"/>
        </w:rPr>
      </w:pPr>
    </w:p>
    <w:sectPr w:rsidR="006B4C3B" w:rsidSect="006B743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35"/>
    <w:rsid w:val="0014630C"/>
    <w:rsid w:val="001735D7"/>
    <w:rsid w:val="001D19FC"/>
    <w:rsid w:val="00352033"/>
    <w:rsid w:val="004559ED"/>
    <w:rsid w:val="006B4C3B"/>
    <w:rsid w:val="006B7435"/>
    <w:rsid w:val="0072157D"/>
    <w:rsid w:val="007839F0"/>
    <w:rsid w:val="00A9015B"/>
    <w:rsid w:val="00C87FFE"/>
    <w:rsid w:val="00EB3BBA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semiHidden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semiHidden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אמא</dc:creator>
  <cp:lastModifiedBy>אמא</cp:lastModifiedBy>
  <cp:revision>1</cp:revision>
  <dcterms:created xsi:type="dcterms:W3CDTF">2015-11-21T16:08:00Z</dcterms:created>
  <dcterms:modified xsi:type="dcterms:W3CDTF">2015-11-21T16:11:00Z</dcterms:modified>
</cp:coreProperties>
</file>